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СВЕДЕНИЯ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о доходах, расходах, об имуществе и обязательствах имущественного характера руководителей государственных учреждений здравоохранения, подведомственных министерству здравоохранения Калужской области и членов их семей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за период с 01 января по 31 декабря 20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23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года</w:t>
      </w:r>
    </w:p>
    <w:tbl>
      <w:tblPr>
        <w:tblW w:w="10894" w:type="dxa"/>
        <w:jc w:val="left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1525"/>
        <w:gridCol w:w="1555"/>
        <w:gridCol w:w="1232"/>
        <w:gridCol w:w="1107"/>
        <w:gridCol w:w="975"/>
        <w:gridCol w:w="1238"/>
        <w:gridCol w:w="903"/>
        <w:gridCol w:w="1134"/>
        <w:gridCol w:w="1224"/>
      </w:tblGrid>
      <w:tr>
        <w:trPr/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52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Площадь(м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расположе- ния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Площадь(м2)</w:t>
            </w:r>
          </w:p>
        </w:tc>
        <w:tc>
          <w:tcPr>
            <w:tcW w:w="12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>
        <w:trPr/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АСТАХОВА Елена Владимировна, директор ГАУЗ КО «Калужский санаторий «Спутник»</w:t>
            </w:r>
          </w:p>
        </w:tc>
        <w:tc>
          <w:tcPr>
            <w:tcW w:w="1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1 713 421,05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РФ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2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Садовый домик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7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2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6" w:hRule="atLeast"/>
        </w:trPr>
        <w:tc>
          <w:tcPr>
            <w:tcW w:w="152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квартира 1/2 доля</w:t>
            </w:r>
          </w:p>
        </w:tc>
        <w:tc>
          <w:tcPr>
            <w:tcW w:w="11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97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3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2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2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2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07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2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2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2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0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2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864937,50</w:t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автомобиль легковой AUDI – 100, автомобиль легковой MITSUBISHI GALANT, автомобиль легковой MITSUBISHI MONTERO SPORT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</w:tr>
      <w:tr>
        <w:trPr/>
        <w:tc>
          <w:tcPr>
            <w:tcW w:w="152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7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536,0</w:t>
            </w:r>
          </w:p>
        </w:tc>
        <w:tc>
          <w:tcPr>
            <w:tcW w:w="122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2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75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8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Садовый домик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24" w:type="dxa"/>
            <w:vMerge w:val="continue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52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2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07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5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38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24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spacing w:before="0" w:after="200"/>
        <w:ind w:left="-284" w:firstLine="284"/>
        <w:rPr/>
      </w:pPr>
      <w:r>
        <w:rPr/>
      </w:r>
    </w:p>
    <w:sectPr>
      <w:type w:val="nextPage"/>
      <w:pgSz w:w="11906" w:h="16838"/>
      <w:pgMar w:left="709" w:right="42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4f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10ba5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10b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FC7B-E38D-49F6-95B6-999AC879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LibreOffice/7.4.5.1$Windows_X86_64 LibreOffice_project/9c0871452b3918c1019dde9bfac75448afc4b57f</Application>
  <AppVersion>15.0000</AppVersion>
  <Pages>1</Pages>
  <Words>144</Words>
  <Characters>1009</Characters>
  <CharactersWithSpaces>1102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2020-07-09T05:59:00Z</dcterms:created>
  <dc:creator>Федосенкова Ольга Сергеевна</dc:creator>
  <dc:description/>
  <dc:language>ru-RU</dc:language>
  <cp:lastModifiedBy/>
  <cp:lastPrinted>2020-07-09T06:03:00Z</cp:lastPrinted>
  <dcterms:modified xsi:type="dcterms:W3CDTF">2023-03-27T15:13:01Z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